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004E8" w14:textId="2F61FBE9" w:rsidR="00733230" w:rsidRPr="00733230" w:rsidRDefault="00733230" w:rsidP="00733230">
      <w:pPr>
        <w:jc w:val="right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i/>
          <w:iCs/>
          <w:sz w:val="22"/>
          <w:szCs w:val="22"/>
        </w:rPr>
        <w:t>Informacja prasowa, 1</w:t>
      </w:r>
      <w:r w:rsidR="0007762A">
        <w:rPr>
          <w:rFonts w:ascii="Calibri" w:hAnsi="Calibri" w:cs="Calibri"/>
          <w:i/>
          <w:iCs/>
          <w:sz w:val="22"/>
          <w:szCs w:val="22"/>
        </w:rPr>
        <w:t>6</w:t>
      </w:r>
      <w:r w:rsidRPr="00733230">
        <w:rPr>
          <w:rFonts w:ascii="Calibri" w:hAnsi="Calibri" w:cs="Calibri"/>
          <w:i/>
          <w:iCs/>
          <w:sz w:val="22"/>
          <w:szCs w:val="22"/>
        </w:rPr>
        <w:t>.04.2025 r.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20B93843" w14:textId="77777777" w:rsidR="00733230" w:rsidRPr="00733230" w:rsidRDefault="00733230" w:rsidP="00733230">
      <w:pPr>
        <w:rPr>
          <w:rFonts w:ascii="Calibri" w:hAnsi="Calibri" w:cs="Calibri"/>
          <w:sz w:val="28"/>
          <w:szCs w:val="28"/>
        </w:rPr>
      </w:pPr>
      <w:r w:rsidRPr="00733230">
        <w:rPr>
          <w:rFonts w:ascii="Calibri" w:hAnsi="Calibri" w:cs="Calibri"/>
          <w:b/>
          <w:bCs/>
          <w:sz w:val="28"/>
          <w:szCs w:val="28"/>
        </w:rPr>
        <w:t>Koszyk wielkanocny 2023-2025. Tak zmieniły się ceny świątecznych produktów</w:t>
      </w:r>
      <w:r w:rsidRPr="00733230">
        <w:rPr>
          <w:rFonts w:ascii="Calibri" w:hAnsi="Calibri" w:cs="Calibri"/>
          <w:sz w:val="28"/>
          <w:szCs w:val="28"/>
        </w:rPr>
        <w:t> </w:t>
      </w:r>
    </w:p>
    <w:p w14:paraId="7CB01F1A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b/>
          <w:bCs/>
          <w:sz w:val="22"/>
          <w:szCs w:val="22"/>
        </w:rPr>
        <w:t xml:space="preserve">Chrzan, jajka, czekolada czy set twarogowy do sernika to produkty, bez których trudno wyobrazić sobie Wielkanoc. Eksperci z aplikacji </w:t>
      </w:r>
      <w:proofErr w:type="spellStart"/>
      <w:r w:rsidRPr="00733230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733230">
        <w:rPr>
          <w:rFonts w:ascii="Calibri" w:hAnsi="Calibri" w:cs="Calibri"/>
          <w:b/>
          <w:bCs/>
          <w:sz w:val="22"/>
          <w:szCs w:val="22"/>
        </w:rPr>
        <w:t xml:space="preserve"> publikują ceny artykułów spożywczych, które zyskują na popularności w okresie świąt. Jak wiele się zmieniło w ciągu ostatnich dwóch lat? W raporcie widoczne są zarówno duże wzrosty, jak i spore spadki cen. 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0BA63491" w14:textId="3D310FA9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Pr="00733230">
        <w:rPr>
          <w:rFonts w:ascii="Calibri" w:hAnsi="Calibri" w:cs="Calibri"/>
          <w:i/>
          <w:iCs/>
          <w:sz w:val="22"/>
          <w:szCs w:val="22"/>
        </w:rPr>
        <w:t>PanParagon</w:t>
      </w:r>
      <w:proofErr w:type="spellEnd"/>
      <w:r w:rsidRPr="00733230">
        <w:rPr>
          <w:rFonts w:ascii="Calibri" w:hAnsi="Calibri" w:cs="Calibri"/>
          <w:i/>
          <w:iCs/>
          <w:sz w:val="22"/>
          <w:szCs w:val="22"/>
        </w:rPr>
        <w:t xml:space="preserve"> to popularna aplikacja do wyszukiwania promocji oraz przechowywania paragonów.  Miesięcznie do naszego systemu trafia ok. </w:t>
      </w:r>
      <w:r w:rsidR="007F2309">
        <w:rPr>
          <w:rFonts w:ascii="Calibri" w:hAnsi="Calibri" w:cs="Calibri"/>
          <w:i/>
          <w:iCs/>
          <w:sz w:val="22"/>
          <w:szCs w:val="22"/>
        </w:rPr>
        <w:t>2</w:t>
      </w:r>
      <w:r w:rsidRPr="00733230">
        <w:rPr>
          <w:rFonts w:ascii="Calibri" w:hAnsi="Calibri" w:cs="Calibri"/>
          <w:i/>
          <w:iCs/>
          <w:sz w:val="22"/>
          <w:szCs w:val="22"/>
        </w:rPr>
        <w:t xml:space="preserve"> mln dowodów zakupu. Dzięki tak dużej i anonimowej bazy danych możemy tworzyć raporty o </w:t>
      </w:r>
      <w:proofErr w:type="spellStart"/>
      <w:r w:rsidRPr="00733230">
        <w:rPr>
          <w:rFonts w:ascii="Calibri" w:hAnsi="Calibri" w:cs="Calibri"/>
          <w:i/>
          <w:iCs/>
          <w:sz w:val="22"/>
          <w:szCs w:val="22"/>
        </w:rPr>
        <w:t>zachowaniach</w:t>
      </w:r>
      <w:proofErr w:type="spellEnd"/>
      <w:r w:rsidRPr="00733230">
        <w:rPr>
          <w:rFonts w:ascii="Calibri" w:hAnsi="Calibri" w:cs="Calibri"/>
          <w:i/>
          <w:iCs/>
          <w:sz w:val="22"/>
          <w:szCs w:val="22"/>
        </w:rPr>
        <w:t xml:space="preserve"> konsumenckich czy realnej inflacji. Tuż przed Wielkanocą przyjrzeliśmy się cenom produktów, które są chętnie kupowane z okazji tych świąt. Tegoroczne dane porównaliśmy z 2023 r. </w:t>
      </w:r>
      <w:r w:rsidRPr="00733230">
        <w:rPr>
          <w:rFonts w:ascii="Calibri" w:hAnsi="Calibri" w:cs="Calibri"/>
          <w:sz w:val="22"/>
          <w:szCs w:val="22"/>
        </w:rPr>
        <w:t xml:space="preserve">– </w:t>
      </w:r>
      <w:r w:rsidRPr="00733230">
        <w:rPr>
          <w:rFonts w:ascii="Calibri" w:hAnsi="Calibri" w:cs="Calibri"/>
          <w:b/>
          <w:bCs/>
          <w:sz w:val="22"/>
          <w:szCs w:val="22"/>
        </w:rPr>
        <w:t xml:space="preserve">informuje Antonina Grzelak z aplikacji </w:t>
      </w:r>
      <w:proofErr w:type="spellStart"/>
      <w:r w:rsidRPr="00733230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733230">
        <w:rPr>
          <w:rFonts w:ascii="Calibri" w:hAnsi="Calibri" w:cs="Calibri"/>
          <w:b/>
          <w:bCs/>
          <w:sz w:val="22"/>
          <w:szCs w:val="22"/>
        </w:rPr>
        <w:t>.</w:t>
      </w:r>
      <w:r w:rsidRPr="00733230">
        <w:rPr>
          <w:rFonts w:ascii="Calibri" w:hAnsi="Calibri" w:cs="Calibri"/>
          <w:i/>
          <w:iCs/>
          <w:sz w:val="22"/>
          <w:szCs w:val="22"/>
        </w:rPr>
        <w:t> – Różnice są widoczne gołym okiem. Na jednym biegunie mamy duże podwyżki, a na drugim duże spadki cen. 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023B4591" w14:textId="058F90E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 xml:space="preserve">W badaniu uwzględniono medianę cen </w:t>
      </w:r>
      <w:r w:rsidR="007F2309">
        <w:rPr>
          <w:rFonts w:ascii="Calibri" w:hAnsi="Calibri" w:cs="Calibri"/>
          <w:sz w:val="22"/>
          <w:szCs w:val="22"/>
        </w:rPr>
        <w:t>w pierwszym kwartale</w:t>
      </w:r>
      <w:r w:rsidRPr="00733230">
        <w:rPr>
          <w:rFonts w:ascii="Calibri" w:hAnsi="Calibri" w:cs="Calibri"/>
          <w:sz w:val="22"/>
          <w:szCs w:val="22"/>
        </w:rPr>
        <w:t xml:space="preserve"> 2023, 2024 i 2025 dla takich produktów jak: czekolada mleczna, masło, jajka, ser twarogowy, kawa mielona, chrzan, chleb pszenno-żytni, mąka pszenna i cukier. Ujęte zostały ceny regularne najpopularniejszych marek poszczególnych produktów. Badaniem objęto artykuły spożywcze dostępne w największych sieciach dyskontowych.  </w:t>
      </w:r>
    </w:p>
    <w:p w14:paraId="36E88991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b/>
          <w:bCs/>
          <w:sz w:val="22"/>
          <w:szCs w:val="22"/>
        </w:rPr>
        <w:t>Czekolada nowym symbolem drożyzny? 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11F25ADE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>Spośród dziewięciu przebadanych przez ekspertów produktów najbardziej podrożała czekolada mleczna. W 2023 r. mediana cen za tabliczkę tej słodkości kosztowała 3,99 zł. W tym roku dane wskazują na medianę 5,98 zł za ten sam produkt. To wygenerowało wzrost o ok. 50 proc.! Warto dodać, że tabliczka ujętej w badaniu czekolady zmniejszyła się i zamiast 100 g, obecnie spotkać można jedynie wersję 90 g. Tym samym czekolada wyprzedziła nawet masło, które przez długi czas uznawane było za symbol drożyzny. Jego cena w 2 lata wzrosła z 6,99 zł do 9,49 zł, czyli o ok. 36 proc. </w:t>
      </w:r>
    </w:p>
    <w:p w14:paraId="1994C34E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>Ostatnio głośno również o cenach jajek. Okazało się, że za opakowanie 10 szt. jajek ściółkowych w rozmiarze M w 2023 r. płaciliśmy 7,99 zł, w tym roku to już koszt 9,99 zł. To wzrost ceny o 25 proc.!  </w:t>
      </w:r>
    </w:p>
    <w:p w14:paraId="7B1533D7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i/>
          <w:iCs/>
          <w:sz w:val="22"/>
          <w:szCs w:val="22"/>
        </w:rPr>
        <w:t xml:space="preserve">– Warto nadmienić, że w niektórych sieciach handlowych zauważyliśmy wyjątkowo niskie ceny jajek. W tym roku opakowanie 10 szt. można było kupić o ok. 3 zł taniej. Widocznie wojna cenowa przeszła na kolejny, rozchwytywany w tym okresie produkt. Wszystko po to, by przyciągnąć do siebie konsumentów, którzy przy okazji zaopatrzą się w inne produkty </w:t>
      </w:r>
      <w:r w:rsidRPr="00733230">
        <w:rPr>
          <w:rFonts w:ascii="Calibri" w:hAnsi="Calibri" w:cs="Calibri"/>
          <w:sz w:val="22"/>
          <w:szCs w:val="22"/>
        </w:rPr>
        <w:t xml:space="preserve">– zauważa </w:t>
      </w:r>
      <w:r w:rsidRPr="00733230">
        <w:rPr>
          <w:rFonts w:ascii="Calibri" w:hAnsi="Calibri" w:cs="Calibri"/>
          <w:b/>
          <w:bCs/>
          <w:sz w:val="22"/>
          <w:szCs w:val="22"/>
        </w:rPr>
        <w:t xml:space="preserve">Antonina Grzelak, z aplikacji </w:t>
      </w:r>
      <w:proofErr w:type="spellStart"/>
      <w:r w:rsidRPr="00733230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733230">
        <w:rPr>
          <w:rFonts w:ascii="Calibri" w:hAnsi="Calibri" w:cs="Calibri"/>
          <w:b/>
          <w:bCs/>
          <w:sz w:val="22"/>
          <w:szCs w:val="22"/>
        </w:rPr>
        <w:t>.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7772BB42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>Z kolei o 8 proc. podrożał ser twarogowy półtłusty (z 5,45 zł do 5,90 zł za 250 g), a o 3 proc. wzrosła cena kawy mielonej (z 29,99 zł do 30,99 zł za 500 g).  </w:t>
      </w:r>
    </w:p>
    <w:p w14:paraId="0786D26F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>Badanie przynosi też pozytywne informacje. </w:t>
      </w:r>
    </w:p>
    <w:p w14:paraId="5A439EC0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b/>
          <w:bCs/>
          <w:sz w:val="22"/>
          <w:szCs w:val="22"/>
        </w:rPr>
        <w:t>Te produkty opierają się inflacji!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6F2E0EF4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 xml:space="preserve">W koszyku zakupowym widać też optymistyczne akcenty. Dużym zaskoczeniem jest spadek ceny cukru białego. 1 kg tego produktu w 2023 r. kosztował ok. 5,99 zł, w tym roku mediana wskazuje na cenę 2,98 zł. To ok. 50 proc. taniej! Choć nie tak spektakularnie, to nadal znacząco potaniła mąka pszenna. 1 kg </w:t>
      </w:r>
      <w:r w:rsidRPr="00733230">
        <w:rPr>
          <w:rFonts w:ascii="Calibri" w:hAnsi="Calibri" w:cs="Calibri"/>
          <w:sz w:val="22"/>
          <w:szCs w:val="22"/>
        </w:rPr>
        <w:lastRenderedPageBreak/>
        <w:t>wybranej marki mąki 2 lata temu kosztował 5,45 zł. W tym roku cena tego samego produktu zmalała do 5 zł, co oznacza spadek o ok. 8 proc.  </w:t>
      </w:r>
    </w:p>
    <w:p w14:paraId="5500935C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>W ciągu ostatnich dwóch lat, dwa ujęte w badaniu produkty nie zmieniły swojej ceny. Za słoiczek 180 g chrzanu płaciliśmy i nadal płacimy 3,49 zł. Chleb pszenno-żytni również pozostał na takim samym poziomie cenowym, czyli 4,90 zł za 500 g.  </w:t>
      </w:r>
    </w:p>
    <w:p w14:paraId="12221FD8" w14:textId="77777777" w:rsidR="00733230" w:rsidRPr="00733230" w:rsidRDefault="00733230" w:rsidP="00733230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sz w:val="22"/>
          <w:szCs w:val="22"/>
        </w:rPr>
        <w:t>Szczegóły przedstawia grafika poniżej.  </w:t>
      </w:r>
    </w:p>
    <w:p w14:paraId="1CC2B523" w14:textId="77777777" w:rsidR="007F2309" w:rsidRDefault="00733230" w:rsidP="007F2309">
      <w:pPr>
        <w:jc w:val="both"/>
        <w:rPr>
          <w:rFonts w:ascii="Calibri" w:hAnsi="Calibri" w:cs="Calibri"/>
          <w:sz w:val="22"/>
          <w:szCs w:val="22"/>
        </w:rPr>
      </w:pPr>
      <w:r w:rsidRPr="00733230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E86852D" wp14:editId="5D09F235">
            <wp:extent cx="5760720" cy="3902075"/>
            <wp:effectExtent l="0" t="0" r="0" b="3175"/>
            <wp:docPr id="1479225279" name="Obraz 2" descr="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bra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0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230">
        <w:rPr>
          <w:rFonts w:ascii="Calibri" w:hAnsi="Calibri" w:cs="Calibri"/>
          <w:sz w:val="22"/>
          <w:szCs w:val="22"/>
        </w:rPr>
        <w:t> </w:t>
      </w:r>
      <w:r w:rsidRPr="00733230">
        <w:rPr>
          <w:rFonts w:ascii="Calibri" w:hAnsi="Calibri" w:cs="Calibri"/>
          <w:i/>
          <w:iCs/>
          <w:sz w:val="22"/>
          <w:szCs w:val="22"/>
        </w:rPr>
        <w:t>– Choć w naszym koszyku wielkanocnym są zarówno duże wzrosty, jak i spadki w cenach, to sumaryczna wartość całego zestawu produktów na przestrzeni dwóch lat podrożała o ok. 6 proc. W 2023 r. za te same artykuły zapłacilibyśmy średnio 74,24 zł, natomiast w 2025 r. – już 78,72 zł. To pokazuje, że mimo kilku wyraźnych obniżek, takich jak cukier czy mąka, dominującym trendem wciąż pozostają podwyżki, szczególnie w przypadku produktów mlecznych, jaj czy słodyczy. Zmiany te mogą znacząco wpływać na portfele konsumentów przygotowujących się do świąt, a jednocześnie pokazują, jak dynamiczny i zróżnicowany jest obecnie rynek spożywczy w Polsce</w:t>
      </w:r>
      <w:r w:rsidRPr="00733230">
        <w:rPr>
          <w:rFonts w:ascii="Calibri" w:hAnsi="Calibri" w:cs="Calibri"/>
          <w:sz w:val="22"/>
          <w:szCs w:val="22"/>
        </w:rPr>
        <w:t xml:space="preserve"> – podsumowuje </w:t>
      </w:r>
      <w:r w:rsidRPr="00733230">
        <w:rPr>
          <w:rFonts w:ascii="Calibri" w:hAnsi="Calibri" w:cs="Calibri"/>
          <w:b/>
          <w:bCs/>
          <w:sz w:val="22"/>
          <w:szCs w:val="22"/>
        </w:rPr>
        <w:t xml:space="preserve">Antonina Grzelak, z aplikacji </w:t>
      </w:r>
      <w:proofErr w:type="spellStart"/>
      <w:r w:rsidRPr="00733230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733230">
        <w:rPr>
          <w:rFonts w:ascii="Calibri" w:hAnsi="Calibri" w:cs="Calibri"/>
          <w:b/>
          <w:bCs/>
          <w:sz w:val="22"/>
          <w:szCs w:val="22"/>
        </w:rPr>
        <w:t>.</w:t>
      </w:r>
      <w:r w:rsidRPr="00733230">
        <w:rPr>
          <w:rFonts w:ascii="Calibri" w:hAnsi="Calibri" w:cs="Calibri"/>
          <w:sz w:val="22"/>
          <w:szCs w:val="22"/>
        </w:rPr>
        <w:t> </w:t>
      </w:r>
    </w:p>
    <w:p w14:paraId="445B3466" w14:textId="3B613F35" w:rsidR="007F2309" w:rsidRPr="007F2309" w:rsidRDefault="007F2309" w:rsidP="007F2309">
      <w:pPr>
        <w:jc w:val="both"/>
        <w:rPr>
          <w:rFonts w:ascii="Calibri" w:hAnsi="Calibri" w:cs="Calibri"/>
          <w:sz w:val="22"/>
          <w:szCs w:val="22"/>
        </w:rPr>
      </w:pPr>
      <w:r w:rsidRPr="0009509B">
        <w:rPr>
          <w:rFonts w:ascii="Calibri" w:hAnsi="Calibri" w:cs="Calibri"/>
          <w:sz w:val="22"/>
          <w:szCs w:val="22"/>
        </w:rPr>
        <w:t> </w:t>
      </w:r>
      <w:r w:rsidRPr="0025634E">
        <w:rPr>
          <w:rFonts w:ascii="Calibri" w:hAnsi="Calibri" w:cs="Calibri"/>
          <w:sz w:val="18"/>
          <w:szCs w:val="18"/>
        </w:rPr>
        <w:t>…………..  </w:t>
      </w:r>
    </w:p>
    <w:p w14:paraId="79F602C5" w14:textId="77777777" w:rsidR="007F2309" w:rsidRPr="0025634E" w:rsidRDefault="007F2309" w:rsidP="007F230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b/>
          <w:bCs/>
          <w:sz w:val="18"/>
          <w:szCs w:val="18"/>
        </w:rPr>
        <w:t xml:space="preserve">Dodatkowe informacje: </w:t>
      </w:r>
      <w:r w:rsidRPr="0025634E">
        <w:rPr>
          <w:rFonts w:ascii="Calibri" w:hAnsi="Calibri" w:cs="Calibri"/>
          <w:sz w:val="18"/>
          <w:szCs w:val="18"/>
        </w:rPr>
        <w:t>  </w:t>
      </w:r>
    </w:p>
    <w:p w14:paraId="6DD537F9" w14:textId="77777777" w:rsidR="007F2309" w:rsidRPr="0025634E" w:rsidRDefault="007F2309" w:rsidP="007F230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hyperlink r:id="rId5" w:tgtFrame="_blank" w:history="1">
        <w:r w:rsidRPr="0025634E">
          <w:rPr>
            <w:rStyle w:val="Hipercze"/>
            <w:rFonts w:ascii="Calibri" w:hAnsi="Calibri" w:cs="Calibri"/>
            <w:sz w:val="18"/>
            <w:szCs w:val="18"/>
          </w:rPr>
          <w:t>panparagon.pl</w:t>
        </w:r>
      </w:hyperlink>
      <w:r w:rsidRPr="0025634E">
        <w:rPr>
          <w:rFonts w:ascii="Calibri" w:hAnsi="Calibri" w:cs="Calibri"/>
          <w:sz w:val="18"/>
          <w:szCs w:val="18"/>
        </w:rPr>
        <w:t xml:space="preserve">  </w:t>
      </w:r>
    </w:p>
    <w:p w14:paraId="27D147C4" w14:textId="77777777" w:rsidR="007F2309" w:rsidRPr="0025634E" w:rsidRDefault="007F2309" w:rsidP="007F230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b/>
          <w:bCs/>
          <w:sz w:val="18"/>
          <w:szCs w:val="18"/>
        </w:rPr>
        <w:t xml:space="preserve">Dystrybucja materiałów: </w:t>
      </w:r>
      <w:r w:rsidRPr="0025634E">
        <w:rPr>
          <w:rFonts w:ascii="Calibri" w:hAnsi="Calibri" w:cs="Calibri"/>
          <w:sz w:val="18"/>
          <w:szCs w:val="18"/>
        </w:rPr>
        <w:t>  </w:t>
      </w:r>
    </w:p>
    <w:p w14:paraId="22BAEADE" w14:textId="77777777" w:rsidR="007F2309" w:rsidRPr="0025634E" w:rsidRDefault="007F2309" w:rsidP="007F230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sz w:val="18"/>
          <w:szCs w:val="18"/>
        </w:rPr>
        <w:t>Joanna Lastovska   </w:t>
      </w:r>
    </w:p>
    <w:p w14:paraId="77D1171E" w14:textId="77777777" w:rsidR="007F2309" w:rsidRPr="0025634E" w:rsidRDefault="007F2309" w:rsidP="007F230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hyperlink r:id="rId6" w:tgtFrame="_blank" w:history="1">
        <w:r w:rsidRPr="0025634E">
          <w:rPr>
            <w:rStyle w:val="Hipercze"/>
            <w:rFonts w:ascii="Calibri" w:hAnsi="Calibri" w:cs="Calibri"/>
            <w:sz w:val="18"/>
            <w:szCs w:val="18"/>
          </w:rPr>
          <w:t>Joanna.lastovska@panparagon.pl</w:t>
        </w:r>
      </w:hyperlink>
      <w:r w:rsidRPr="0025634E">
        <w:rPr>
          <w:rFonts w:ascii="Calibri" w:hAnsi="Calibri" w:cs="Calibri"/>
          <w:sz w:val="18"/>
          <w:szCs w:val="18"/>
        </w:rPr>
        <w:t xml:space="preserve">  </w:t>
      </w:r>
    </w:p>
    <w:p w14:paraId="4D897A44" w14:textId="74ABD43B" w:rsidR="00EF5D61" w:rsidRPr="007F2309" w:rsidRDefault="007F2309" w:rsidP="007F230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sz w:val="18"/>
          <w:szCs w:val="18"/>
        </w:rPr>
        <w:t>571 228 455 </w:t>
      </w:r>
    </w:p>
    <w:sectPr w:rsidR="00EF5D61" w:rsidRPr="007F2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30"/>
    <w:rsid w:val="0007762A"/>
    <w:rsid w:val="00733230"/>
    <w:rsid w:val="007F2309"/>
    <w:rsid w:val="008F2FD7"/>
    <w:rsid w:val="008F3CF5"/>
    <w:rsid w:val="00D8526A"/>
    <w:rsid w:val="00E161AA"/>
    <w:rsid w:val="00EF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A0BA"/>
  <w15:chartTrackingRefBased/>
  <w15:docId w15:val="{5B9EA356-6CE5-42A7-BC5B-965B7240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32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32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32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32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32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32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32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32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32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32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32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32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32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32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32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32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32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32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32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32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32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32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32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32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32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32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32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32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323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F230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anna.lastovska@panparagon.pl" TargetMode="External"/><Relationship Id="rId5" Type="http://schemas.openxmlformats.org/officeDocument/2006/relationships/hyperlink" Target="https://panparagon.pl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2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Lastovska</dc:creator>
  <cp:keywords/>
  <dc:description/>
  <cp:lastModifiedBy>Joanna Lastovska</cp:lastModifiedBy>
  <cp:revision>2</cp:revision>
  <cp:lastPrinted>2025-04-14T13:36:00Z</cp:lastPrinted>
  <dcterms:created xsi:type="dcterms:W3CDTF">2025-04-14T13:35:00Z</dcterms:created>
  <dcterms:modified xsi:type="dcterms:W3CDTF">2025-04-16T10:40:00Z</dcterms:modified>
</cp:coreProperties>
</file>